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4"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9924"/>
      </w:tblGrid>
      <w:tr w:rsidR="00B469A5" w14:paraId="45304B82" w14:textId="77777777" w:rsidTr="008617FC">
        <w:trPr>
          <w:trHeight w:val="353"/>
        </w:trPr>
        <w:tc>
          <w:tcPr>
            <w:tcW w:w="9924" w:type="dxa"/>
            <w:tcBorders>
              <w:bottom w:val="single" w:sz="8" w:space="0" w:color="CCCCCC" w:themeColor="background2"/>
            </w:tcBorders>
          </w:tcPr>
          <w:p w14:paraId="260FBF72" w14:textId="17459BD4" w:rsidR="00B469A5" w:rsidRPr="004D2AFF" w:rsidRDefault="00874D88">
            <w:pPr>
              <w:pStyle w:val="CompanyName"/>
              <w:rPr>
                <w:color w:val="auto"/>
                <w:sz w:val="54"/>
                <w:szCs w:val="54"/>
              </w:rPr>
            </w:pPr>
            <w:r w:rsidRPr="004D2AFF">
              <w:rPr>
                <w:color w:val="auto"/>
                <w:sz w:val="54"/>
                <w:szCs w:val="54"/>
              </w:rPr>
              <w:t>Brock Point Residential Association</w:t>
            </w:r>
          </w:p>
        </w:tc>
      </w:tr>
      <w:tr w:rsidR="00B469A5" w14:paraId="343CE4C0" w14:textId="77777777" w:rsidTr="008617FC">
        <w:trPr>
          <w:trHeight w:hRule="exact" w:val="262"/>
        </w:trPr>
        <w:tc>
          <w:tcPr>
            <w:tcW w:w="9924" w:type="dxa"/>
            <w:tcBorders>
              <w:top w:val="single" w:sz="8" w:space="0" w:color="CCCCCC" w:themeColor="background2"/>
              <w:bottom w:val="nil"/>
            </w:tcBorders>
          </w:tcPr>
          <w:p w14:paraId="68CDA4EC" w14:textId="77777777" w:rsidR="00B469A5" w:rsidRDefault="00B469A5">
            <w:pPr>
              <w:pStyle w:val="Header"/>
            </w:pPr>
          </w:p>
        </w:tc>
      </w:tr>
    </w:tbl>
    <w:p w14:paraId="1F206C9F" w14:textId="5F04CE4B" w:rsidR="00B469A5" w:rsidRPr="0040399E" w:rsidRDefault="00874D88" w:rsidP="004D2AFF">
      <w:pPr>
        <w:pStyle w:val="Date"/>
        <w:spacing w:before="0"/>
        <w:rPr>
          <w:color w:val="auto"/>
        </w:rPr>
      </w:pPr>
      <w:r w:rsidRPr="0040399E">
        <w:rPr>
          <w:noProof/>
          <w:color w:val="auto"/>
        </w:rPr>
        <w:drawing>
          <wp:anchor distT="0" distB="0" distL="114300" distR="114300" simplePos="0" relativeHeight="251658240" behindDoc="1" locked="0" layoutInCell="1" allowOverlap="1" wp14:anchorId="61D89619" wp14:editId="7B2341AD">
            <wp:simplePos x="0" y="0"/>
            <wp:positionH relativeFrom="margin">
              <wp:posOffset>2380932</wp:posOffset>
            </wp:positionH>
            <wp:positionV relativeFrom="paragraph">
              <wp:posOffset>-1143953</wp:posOffset>
            </wp:positionV>
            <wp:extent cx="1747520" cy="1051560"/>
            <wp:effectExtent l="0" t="0" r="5080" b="0"/>
            <wp:wrapSquare wrapText="bothSides"/>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47520" cy="1051560"/>
                    </a:xfrm>
                    <a:prstGeom prst="rect">
                      <a:avLst/>
                    </a:prstGeom>
                  </pic:spPr>
                </pic:pic>
              </a:graphicData>
            </a:graphic>
            <wp14:sizeRelH relativeFrom="margin">
              <wp14:pctWidth>0</wp14:pctWidth>
            </wp14:sizeRelH>
            <wp14:sizeRelV relativeFrom="margin">
              <wp14:pctHeight>0</wp14:pctHeight>
            </wp14:sizeRelV>
          </wp:anchor>
        </w:drawing>
      </w:r>
      <w:r w:rsidR="00F01438">
        <w:rPr>
          <w:color w:val="auto"/>
        </w:rPr>
        <w:t>October 3</w:t>
      </w:r>
      <w:r w:rsidRPr="0040399E">
        <w:rPr>
          <w:color w:val="auto"/>
        </w:rPr>
        <w:t>, 2023</w:t>
      </w:r>
    </w:p>
    <w:p w14:paraId="05A472DC" w14:textId="77777777" w:rsidR="00874D88" w:rsidRPr="00467DAF" w:rsidRDefault="00874D88" w:rsidP="007738B4">
      <w:pPr>
        <w:ind w:right="-1584"/>
        <w:rPr>
          <w:bCs/>
          <w:sz w:val="22"/>
          <w:szCs w:val="22"/>
          <w:lang w:eastAsia="en-US"/>
        </w:rPr>
      </w:pPr>
      <w:r w:rsidRPr="00467DAF">
        <w:rPr>
          <w:bCs/>
          <w:sz w:val="22"/>
          <w:szCs w:val="22"/>
          <w:lang w:eastAsia="en-US"/>
        </w:rPr>
        <w:t>Dear Brock Point Neighbors,</w:t>
      </w:r>
    </w:p>
    <w:p w14:paraId="03494D44" w14:textId="560B55C5" w:rsidR="00465B49" w:rsidRPr="00467DAF" w:rsidRDefault="00465B49" w:rsidP="00465B49">
      <w:pPr>
        <w:ind w:right="-144"/>
        <w:rPr>
          <w:bCs/>
          <w:sz w:val="22"/>
          <w:szCs w:val="22"/>
          <w:lang w:eastAsia="en-US"/>
        </w:rPr>
      </w:pPr>
      <w:r w:rsidRPr="00467DAF">
        <w:rPr>
          <w:bCs/>
          <w:sz w:val="22"/>
          <w:szCs w:val="22"/>
          <w:lang w:eastAsia="en-US"/>
        </w:rPr>
        <w:t xml:space="preserve">Happy Fall!  This time of year is always so beautiful around Brock Point as fall flowers start to bloom, leaves change colors and front porches are made to look like festive magazine covers.  The Board is reaching out to clarify Mailbox </w:t>
      </w:r>
      <w:r w:rsidR="00F851D8" w:rsidRPr="00467DAF">
        <w:rPr>
          <w:bCs/>
          <w:sz w:val="22"/>
          <w:szCs w:val="22"/>
          <w:lang w:eastAsia="en-US"/>
        </w:rPr>
        <w:t>S</w:t>
      </w:r>
      <w:r w:rsidRPr="00467DAF">
        <w:rPr>
          <w:bCs/>
          <w:sz w:val="22"/>
          <w:szCs w:val="22"/>
          <w:lang w:eastAsia="en-US"/>
        </w:rPr>
        <w:t>tandards, please see the Mailbox Standards Addendum following this letter.</w:t>
      </w:r>
    </w:p>
    <w:p w14:paraId="506E7A34" w14:textId="44D2125C" w:rsidR="00B618B6" w:rsidRPr="00467DAF" w:rsidRDefault="00465B49" w:rsidP="00465B49">
      <w:pPr>
        <w:ind w:right="-144"/>
        <w:rPr>
          <w:bCs/>
          <w:sz w:val="22"/>
          <w:szCs w:val="22"/>
          <w:lang w:eastAsia="en-US"/>
        </w:rPr>
      </w:pPr>
      <w:r w:rsidRPr="00467DAF">
        <w:rPr>
          <w:bCs/>
          <w:sz w:val="22"/>
          <w:szCs w:val="22"/>
          <w:lang w:eastAsia="en-US"/>
        </w:rPr>
        <w:t>Per the Architectural Standards, found on our website (</w:t>
      </w:r>
      <w:hyperlink r:id="rId9" w:history="1">
        <w:r w:rsidRPr="00467DAF">
          <w:rPr>
            <w:rStyle w:val="Hyperlink"/>
            <w:bCs/>
            <w:sz w:val="22"/>
            <w:szCs w:val="22"/>
            <w:lang w:eastAsia="en-US"/>
          </w:rPr>
          <w:t>www.brockpointliving.com</w:t>
        </w:r>
      </w:hyperlink>
      <w:r w:rsidR="009F5BAC" w:rsidRPr="00467DAF">
        <w:rPr>
          <w:bCs/>
          <w:sz w:val="22"/>
          <w:szCs w:val="22"/>
          <w:lang w:eastAsia="en-US"/>
        </w:rPr>
        <w:t>)</w:t>
      </w:r>
      <w:r w:rsidRPr="00467DAF">
        <w:rPr>
          <w:bCs/>
          <w:sz w:val="22"/>
          <w:szCs w:val="22"/>
          <w:lang w:eastAsia="en-US"/>
        </w:rPr>
        <w:t xml:space="preserve">, mailboxes are to be uniform. This includes the material (brass), font, style, dimensions, color, etc. of the numbers on the top address plaque, a secure newspaper holder, and matte black finish on the entire mailbox.    </w:t>
      </w:r>
      <w:r w:rsidR="00B618B6" w:rsidRPr="00467DAF">
        <w:rPr>
          <w:bCs/>
          <w:sz w:val="22"/>
          <w:szCs w:val="22"/>
          <w:lang w:eastAsia="en-US"/>
        </w:rPr>
        <w:t xml:space="preserve">    </w:t>
      </w:r>
    </w:p>
    <w:p w14:paraId="34FA77E0" w14:textId="46AC67C5" w:rsidR="00302AE1" w:rsidRPr="00467DAF" w:rsidRDefault="00302AE1" w:rsidP="00D34C43">
      <w:pPr>
        <w:ind w:right="-144"/>
        <w:rPr>
          <w:b/>
          <w:sz w:val="22"/>
          <w:szCs w:val="22"/>
          <w:lang w:eastAsia="en-US"/>
        </w:rPr>
      </w:pPr>
      <w:r w:rsidRPr="00467DAF">
        <w:rPr>
          <w:b/>
          <w:sz w:val="22"/>
          <w:szCs w:val="22"/>
          <w:lang w:eastAsia="en-US"/>
        </w:rPr>
        <w:t>Architectural Standards for Brock Point Residential Subdivision, v3 (amendment), January 19, 2023</w:t>
      </w:r>
    </w:p>
    <w:p w14:paraId="3B2B4814" w14:textId="63BA25E8" w:rsidR="00302AE1" w:rsidRPr="00467DAF" w:rsidRDefault="00302AE1" w:rsidP="007F6597">
      <w:pPr>
        <w:spacing w:after="0"/>
        <w:ind w:right="-144"/>
        <w:rPr>
          <w:b/>
          <w:sz w:val="22"/>
          <w:szCs w:val="22"/>
          <w:lang w:eastAsia="en-US"/>
        </w:rPr>
      </w:pPr>
      <w:r w:rsidRPr="00467DAF">
        <w:rPr>
          <w:b/>
          <w:sz w:val="22"/>
          <w:szCs w:val="22"/>
          <w:lang w:eastAsia="en-US"/>
        </w:rPr>
        <w:t>Page 4</w:t>
      </w:r>
    </w:p>
    <w:p w14:paraId="2C61525C" w14:textId="05EE91A3" w:rsidR="00AB0114" w:rsidRPr="00467DAF" w:rsidRDefault="00AB0114" w:rsidP="007F6597">
      <w:pPr>
        <w:spacing w:after="0"/>
        <w:ind w:right="-144"/>
        <w:rPr>
          <w:bCs/>
          <w:i/>
          <w:iCs/>
          <w:sz w:val="22"/>
          <w:szCs w:val="22"/>
          <w:lang w:eastAsia="en-US"/>
        </w:rPr>
      </w:pPr>
      <w:r w:rsidRPr="00467DAF">
        <w:rPr>
          <w:b/>
          <w:sz w:val="22"/>
          <w:szCs w:val="22"/>
          <w:lang w:eastAsia="en-US"/>
        </w:rPr>
        <w:t>6. Mailboxes</w:t>
      </w:r>
      <w:r w:rsidRPr="00467DAF">
        <w:rPr>
          <w:bCs/>
          <w:sz w:val="22"/>
          <w:szCs w:val="22"/>
          <w:lang w:eastAsia="en-US"/>
        </w:rPr>
        <w:t>. Each Lot shall have a mailbox which shall be of a design as shall be prescribed and approved in advance by the ARC. All such mailboxes shall match throughout the Subdivision. In the event there has been a discontinuation of the product, a new complimentary design will be selected by the Board and ARC and each Homeowner shall replace the discontinued design with the newly selected design as replacement is needed on each Lot. Each Owner will be required to keep such mailboxes in good working order and repair, including the replacement numbers when faded. No stickers, covers, hanging plants or other decorative items (except at holidays) shall be allowed on the mailbox or post. Names are not allowed on the mailbox or post. Street numbers shall be of the approved style and color and NOT painted/applied to the curbs</w:t>
      </w:r>
    </w:p>
    <w:p w14:paraId="54487644" w14:textId="77777777" w:rsidR="00A63797" w:rsidRDefault="00A63797" w:rsidP="00D34C43">
      <w:pPr>
        <w:ind w:right="-144"/>
        <w:rPr>
          <w:bCs/>
          <w:sz w:val="22"/>
          <w:szCs w:val="22"/>
          <w:lang w:eastAsia="en-US"/>
        </w:rPr>
      </w:pPr>
    </w:p>
    <w:p w14:paraId="5B5E6396" w14:textId="6CCECAD6" w:rsidR="00E52010" w:rsidRPr="00467DAF" w:rsidRDefault="00C82BAE" w:rsidP="00D34C43">
      <w:pPr>
        <w:ind w:right="-144"/>
        <w:rPr>
          <w:bCs/>
          <w:sz w:val="22"/>
          <w:szCs w:val="22"/>
          <w:lang w:eastAsia="en-US"/>
        </w:rPr>
      </w:pPr>
      <w:r w:rsidRPr="00467DAF">
        <w:rPr>
          <w:bCs/>
          <w:sz w:val="22"/>
          <w:szCs w:val="22"/>
          <w:lang w:eastAsia="en-US"/>
        </w:rPr>
        <w:t>P</w:t>
      </w:r>
      <w:r w:rsidR="00874D88" w:rsidRPr="00467DAF">
        <w:rPr>
          <w:bCs/>
          <w:sz w:val="22"/>
          <w:szCs w:val="22"/>
          <w:lang w:eastAsia="en-US"/>
        </w:rPr>
        <w:t>lease</w:t>
      </w:r>
      <w:r w:rsidR="00B618B6" w:rsidRPr="00467DAF">
        <w:rPr>
          <w:bCs/>
          <w:sz w:val="22"/>
          <w:szCs w:val="22"/>
          <w:lang w:eastAsia="en-US"/>
        </w:rPr>
        <w:t xml:space="preserve"> remember to </w:t>
      </w:r>
      <w:r w:rsidR="00874D88" w:rsidRPr="00467DAF">
        <w:rPr>
          <w:bCs/>
          <w:sz w:val="22"/>
          <w:szCs w:val="22"/>
          <w:lang w:eastAsia="en-US"/>
        </w:rPr>
        <w:t xml:space="preserve">submit a request for ARC approval </w:t>
      </w:r>
      <w:r w:rsidR="00B618B6" w:rsidRPr="00467DAF">
        <w:rPr>
          <w:bCs/>
          <w:sz w:val="22"/>
          <w:szCs w:val="22"/>
          <w:lang w:eastAsia="en-US"/>
        </w:rPr>
        <w:t xml:space="preserve">for any changes to </w:t>
      </w:r>
      <w:r w:rsidR="00F01438" w:rsidRPr="00467DAF">
        <w:rPr>
          <w:bCs/>
          <w:sz w:val="22"/>
          <w:szCs w:val="22"/>
          <w:lang w:eastAsia="en-US"/>
        </w:rPr>
        <w:t>the</w:t>
      </w:r>
      <w:r w:rsidR="00B618B6" w:rsidRPr="00467DAF">
        <w:rPr>
          <w:bCs/>
          <w:sz w:val="22"/>
          <w:szCs w:val="22"/>
          <w:lang w:eastAsia="en-US"/>
        </w:rPr>
        <w:t xml:space="preserve"> exterior of your property.  </w:t>
      </w:r>
      <w:r w:rsidR="00874D88" w:rsidRPr="00467DAF">
        <w:rPr>
          <w:bCs/>
          <w:sz w:val="22"/>
          <w:szCs w:val="22"/>
          <w:lang w:eastAsia="en-US"/>
        </w:rPr>
        <w:t>If you have any questions, feel free to contact any of your volunteer neighbors serving on the ARC or Board.</w:t>
      </w:r>
      <w:r w:rsidR="00AB0114" w:rsidRPr="00467DAF">
        <w:rPr>
          <w:bCs/>
          <w:sz w:val="22"/>
          <w:szCs w:val="22"/>
          <w:lang w:eastAsia="en-US"/>
        </w:rPr>
        <w:t xml:space="preserve"> </w:t>
      </w:r>
      <w:r w:rsidR="007D57B4" w:rsidRPr="00467DAF">
        <w:rPr>
          <w:bCs/>
          <w:sz w:val="22"/>
          <w:szCs w:val="22"/>
          <w:lang w:eastAsia="en-US"/>
        </w:rPr>
        <w:t xml:space="preserve"> </w:t>
      </w:r>
      <w:r w:rsidR="00911836" w:rsidRPr="00467DAF">
        <w:rPr>
          <w:bCs/>
          <w:sz w:val="22"/>
          <w:szCs w:val="22"/>
          <w:lang w:eastAsia="en-US"/>
        </w:rPr>
        <w:t xml:space="preserve">ARC Request can be submitted on our website </w:t>
      </w:r>
      <w:hyperlink r:id="rId10" w:history="1">
        <w:r w:rsidR="00911836" w:rsidRPr="00467DAF">
          <w:rPr>
            <w:rStyle w:val="Hyperlink"/>
            <w:bCs/>
            <w:sz w:val="22"/>
            <w:szCs w:val="22"/>
            <w:lang w:eastAsia="en-US"/>
          </w:rPr>
          <w:t>www.brockpointliving.com</w:t>
        </w:r>
      </w:hyperlink>
      <w:r w:rsidR="00911836" w:rsidRPr="00467DAF">
        <w:rPr>
          <w:bCs/>
          <w:sz w:val="22"/>
          <w:szCs w:val="22"/>
          <w:lang w:eastAsia="en-US"/>
        </w:rPr>
        <w:t>.</w:t>
      </w:r>
    </w:p>
    <w:p w14:paraId="0853039A" w14:textId="68A248D2" w:rsidR="002E60A3" w:rsidRPr="00467DAF" w:rsidRDefault="00694CB6" w:rsidP="00D34C43">
      <w:pPr>
        <w:ind w:right="-144"/>
        <w:rPr>
          <w:sz w:val="22"/>
          <w:szCs w:val="22"/>
        </w:rPr>
      </w:pPr>
      <w:r w:rsidRPr="00467DAF">
        <w:rPr>
          <w:sz w:val="22"/>
          <w:szCs w:val="22"/>
        </w:rPr>
        <w:t>Sincerely,</w:t>
      </w:r>
    </w:p>
    <w:p w14:paraId="33CBE3D0" w14:textId="44A880E7" w:rsidR="00E52010" w:rsidRDefault="00584387" w:rsidP="00D34C43">
      <w:pPr>
        <w:ind w:right="-144"/>
        <w:rPr>
          <w:rFonts w:ascii="Kunstler Script" w:hAnsi="Kunstler Script"/>
          <w:sz w:val="38"/>
          <w:szCs w:val="38"/>
        </w:rPr>
      </w:pPr>
      <w:r w:rsidRPr="001813E6">
        <w:rPr>
          <w:rFonts w:ascii="Kunstler Script" w:hAnsi="Kunstler Script"/>
          <w:sz w:val="38"/>
          <w:szCs w:val="38"/>
        </w:rPr>
        <w:t>Brock Point Residential Association Board</w:t>
      </w:r>
    </w:p>
    <w:tbl>
      <w:tblPr>
        <w:tblStyle w:val="TableGrid"/>
        <w:tblW w:w="9924"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9924"/>
      </w:tblGrid>
      <w:tr w:rsidR="00AB0114" w14:paraId="765B0B29" w14:textId="77777777" w:rsidTr="00242FD0">
        <w:trPr>
          <w:trHeight w:val="135"/>
        </w:trPr>
        <w:tc>
          <w:tcPr>
            <w:tcW w:w="9924" w:type="dxa"/>
            <w:tcBorders>
              <w:bottom w:val="single" w:sz="8" w:space="0" w:color="CCCCCC" w:themeColor="background2"/>
            </w:tcBorders>
          </w:tcPr>
          <w:p w14:paraId="7B25DB4D" w14:textId="6CF1DFF0" w:rsidR="00AB0114" w:rsidRPr="00884510" w:rsidRDefault="007B17F4" w:rsidP="00D34C43">
            <w:pPr>
              <w:pStyle w:val="CompanyName"/>
              <w:ind w:right="-144"/>
              <w:rPr>
                <w:color w:val="auto"/>
                <w:sz w:val="50"/>
                <w:szCs w:val="50"/>
              </w:rPr>
            </w:pPr>
            <w:r w:rsidRPr="00884510">
              <w:rPr>
                <w:color w:val="auto"/>
                <w:sz w:val="50"/>
                <w:szCs w:val="50"/>
              </w:rPr>
              <w:lastRenderedPageBreak/>
              <w:t xml:space="preserve">Mailbox Guidelines for </w:t>
            </w:r>
            <w:r w:rsidR="00242FD0" w:rsidRPr="00884510">
              <w:rPr>
                <w:color w:val="auto"/>
                <w:sz w:val="50"/>
                <w:szCs w:val="50"/>
              </w:rPr>
              <w:t>R</w:t>
            </w:r>
            <w:r w:rsidRPr="00884510">
              <w:rPr>
                <w:color w:val="auto"/>
                <w:sz w:val="50"/>
                <w:szCs w:val="50"/>
              </w:rPr>
              <w:t xml:space="preserve">epair and </w:t>
            </w:r>
            <w:r w:rsidR="00884510" w:rsidRPr="00884510">
              <w:rPr>
                <w:color w:val="auto"/>
                <w:sz w:val="50"/>
                <w:szCs w:val="50"/>
              </w:rPr>
              <w:t>M</w:t>
            </w:r>
            <w:r w:rsidR="00242FD0" w:rsidRPr="00884510">
              <w:rPr>
                <w:color w:val="auto"/>
                <w:sz w:val="50"/>
                <w:szCs w:val="50"/>
              </w:rPr>
              <w:t>aintenance</w:t>
            </w:r>
          </w:p>
        </w:tc>
      </w:tr>
      <w:tr w:rsidR="00AB0114" w14:paraId="211530BB" w14:textId="77777777" w:rsidTr="00242FD0">
        <w:trPr>
          <w:trHeight w:hRule="exact" w:val="100"/>
        </w:trPr>
        <w:tc>
          <w:tcPr>
            <w:tcW w:w="9924" w:type="dxa"/>
            <w:tcBorders>
              <w:top w:val="single" w:sz="8" w:space="0" w:color="CCCCCC" w:themeColor="background2"/>
              <w:bottom w:val="nil"/>
            </w:tcBorders>
          </w:tcPr>
          <w:p w14:paraId="1DC81D35" w14:textId="7C5AA6BB" w:rsidR="00AB0114" w:rsidRDefault="00AB0114" w:rsidP="00D34C43">
            <w:pPr>
              <w:pStyle w:val="Header"/>
              <w:ind w:right="-144"/>
            </w:pPr>
          </w:p>
        </w:tc>
      </w:tr>
    </w:tbl>
    <w:p w14:paraId="424A0BBC" w14:textId="17DB8E22" w:rsidR="007B17F4" w:rsidRPr="00E91027" w:rsidRDefault="00242FD0" w:rsidP="00D34C43">
      <w:pPr>
        <w:ind w:right="-144"/>
        <w:rPr>
          <w:rFonts w:ascii="Arial" w:hAnsi="Arial" w:cs="Arial"/>
          <w:sz w:val="28"/>
          <w:szCs w:val="28"/>
        </w:rPr>
      </w:pPr>
      <w:r w:rsidRPr="00E91027">
        <w:rPr>
          <w:rFonts w:ascii="Arial" w:hAnsi="Arial" w:cs="Arial"/>
          <w:noProof/>
          <w:sz w:val="28"/>
          <w:szCs w:val="28"/>
        </w:rPr>
        <w:drawing>
          <wp:anchor distT="0" distB="0" distL="114300" distR="114300" simplePos="0" relativeHeight="251660288" behindDoc="1" locked="0" layoutInCell="1" allowOverlap="1" wp14:anchorId="61EF39A5" wp14:editId="779E7343">
            <wp:simplePos x="0" y="0"/>
            <wp:positionH relativeFrom="margin">
              <wp:align>center</wp:align>
            </wp:positionH>
            <wp:positionV relativeFrom="page">
              <wp:posOffset>761365</wp:posOffset>
            </wp:positionV>
            <wp:extent cx="1747520" cy="1051560"/>
            <wp:effectExtent l="0" t="0" r="5080" b="0"/>
            <wp:wrapSquare wrapText="bothSides"/>
            <wp:docPr id="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47520" cy="1051560"/>
                    </a:xfrm>
                    <a:prstGeom prst="rect">
                      <a:avLst/>
                    </a:prstGeom>
                  </pic:spPr>
                </pic:pic>
              </a:graphicData>
            </a:graphic>
            <wp14:sizeRelH relativeFrom="margin">
              <wp14:pctWidth>0</wp14:pctWidth>
            </wp14:sizeRelH>
            <wp14:sizeRelV relativeFrom="margin">
              <wp14:pctHeight>0</wp14:pctHeight>
            </wp14:sizeRelV>
          </wp:anchor>
        </w:drawing>
      </w:r>
      <w:r w:rsidR="006D749B" w:rsidRPr="00E91027">
        <w:rPr>
          <w:rFonts w:ascii="Arial" w:hAnsi="Arial" w:cs="Arial"/>
          <w:sz w:val="28"/>
          <w:szCs w:val="28"/>
        </w:rPr>
        <w:t xml:space="preserve">Cleaning options: </w:t>
      </w:r>
    </w:p>
    <w:p w14:paraId="0F85B520" w14:textId="6143CCFD" w:rsidR="006D749B" w:rsidRPr="00E91027" w:rsidRDefault="006D749B" w:rsidP="00D34C43">
      <w:pPr>
        <w:pStyle w:val="ListParagraph"/>
        <w:numPr>
          <w:ilvl w:val="0"/>
          <w:numId w:val="3"/>
        </w:numPr>
        <w:ind w:right="-144"/>
        <w:rPr>
          <w:rFonts w:ascii="Arial" w:hAnsi="Arial" w:cs="Arial"/>
          <w:sz w:val="22"/>
          <w:szCs w:val="22"/>
        </w:rPr>
      </w:pPr>
      <w:r w:rsidRPr="00E91027">
        <w:rPr>
          <w:rFonts w:ascii="Arial" w:hAnsi="Arial" w:cs="Arial"/>
          <w:sz w:val="22"/>
          <w:szCs w:val="22"/>
        </w:rPr>
        <w:t>Numbers: Brasso is recommended cleaning product</w:t>
      </w:r>
      <w:r w:rsidR="00E91027" w:rsidRPr="00E91027">
        <w:rPr>
          <w:rFonts w:ascii="Arial" w:hAnsi="Arial" w:cs="Arial"/>
          <w:sz w:val="22"/>
          <w:szCs w:val="22"/>
        </w:rPr>
        <w:t xml:space="preserve">, then application of polyurethane to protect from discoloring.  Liquid Bar Keepers Friend also works. </w:t>
      </w:r>
    </w:p>
    <w:p w14:paraId="74F68F50" w14:textId="2C55CCB8" w:rsidR="007B17F4" w:rsidRPr="00E91027" w:rsidRDefault="00E91027" w:rsidP="00D34C43">
      <w:pPr>
        <w:pStyle w:val="ListParagraph"/>
        <w:numPr>
          <w:ilvl w:val="0"/>
          <w:numId w:val="3"/>
        </w:numPr>
        <w:ind w:right="-144"/>
        <w:rPr>
          <w:rFonts w:ascii="Aptos" w:eastAsia="Times New Roman" w:hAnsi="Aptos"/>
          <w:color w:val="000000"/>
        </w:rPr>
      </w:pPr>
      <w:r w:rsidRPr="00E91027">
        <w:rPr>
          <w:rFonts w:ascii="Arial" w:eastAsia="Times New Roman" w:hAnsi="Arial" w:cs="Arial"/>
          <w:color w:val="000000"/>
          <w:sz w:val="22"/>
          <w:szCs w:val="22"/>
        </w:rPr>
        <w:t xml:space="preserve">Mailbox:  </w:t>
      </w:r>
      <w:r w:rsidR="007D57B4">
        <w:rPr>
          <w:rFonts w:ascii="Arial" w:eastAsia="Times New Roman" w:hAnsi="Arial" w:cs="Arial"/>
          <w:color w:val="000000"/>
          <w:sz w:val="22"/>
          <w:szCs w:val="22"/>
        </w:rPr>
        <w:t>B</w:t>
      </w:r>
      <w:r w:rsidRPr="00E91027">
        <w:rPr>
          <w:rFonts w:ascii="Arial" w:eastAsia="Times New Roman" w:hAnsi="Arial" w:cs="Arial"/>
          <w:color w:val="000000"/>
          <w:sz w:val="22"/>
          <w:szCs w:val="22"/>
        </w:rPr>
        <w:t xml:space="preserve">lack FLAT paint for the mailbox assembly.  </w:t>
      </w:r>
    </w:p>
    <w:p w14:paraId="58361DF2" w14:textId="77777777" w:rsidR="00884510" w:rsidRDefault="00884510" w:rsidP="00D34C43">
      <w:pPr>
        <w:ind w:right="-144"/>
        <w:rPr>
          <w:rFonts w:ascii="Arial" w:hAnsi="Arial" w:cs="Arial"/>
          <w:sz w:val="28"/>
          <w:szCs w:val="28"/>
        </w:rPr>
      </w:pPr>
    </w:p>
    <w:p w14:paraId="22F8BE98" w14:textId="200AC50C" w:rsidR="00E91027" w:rsidRDefault="00E91027" w:rsidP="00D34C43">
      <w:pPr>
        <w:ind w:right="-144"/>
        <w:rPr>
          <w:rFonts w:ascii="Arial" w:hAnsi="Arial" w:cs="Arial"/>
          <w:sz w:val="28"/>
          <w:szCs w:val="28"/>
        </w:rPr>
      </w:pPr>
      <w:r>
        <w:rPr>
          <w:rFonts w:ascii="Arial" w:hAnsi="Arial" w:cs="Arial"/>
          <w:sz w:val="28"/>
          <w:szCs w:val="28"/>
        </w:rPr>
        <w:t>Vendors</w:t>
      </w:r>
      <w:r w:rsidRPr="00E91027">
        <w:rPr>
          <w:rFonts w:ascii="Arial" w:hAnsi="Arial" w:cs="Arial"/>
          <w:sz w:val="28"/>
          <w:szCs w:val="28"/>
        </w:rPr>
        <w:t>:</w:t>
      </w:r>
    </w:p>
    <w:p w14:paraId="34DCC9BB" w14:textId="35B6055E" w:rsidR="007B17F4" w:rsidRPr="00E91027" w:rsidRDefault="007B17F4" w:rsidP="00D34C43">
      <w:pPr>
        <w:ind w:right="-144"/>
        <w:rPr>
          <w:rFonts w:ascii="Arial" w:eastAsia="Times New Roman" w:hAnsi="Arial" w:cs="Arial"/>
          <w:color w:val="000000"/>
          <w:sz w:val="22"/>
          <w:szCs w:val="22"/>
        </w:rPr>
      </w:pPr>
      <w:r w:rsidRPr="00E91027">
        <w:rPr>
          <w:rFonts w:ascii="Arial" w:eastAsia="Times New Roman" w:hAnsi="Arial" w:cs="Arial"/>
          <w:color w:val="000000"/>
          <w:sz w:val="22"/>
          <w:szCs w:val="22"/>
        </w:rPr>
        <w:t>There are several options and vendors to choose from</w:t>
      </w:r>
      <w:r w:rsidR="006D749B" w:rsidRPr="00E91027">
        <w:rPr>
          <w:rFonts w:ascii="Arial" w:eastAsia="Times New Roman" w:hAnsi="Arial" w:cs="Arial"/>
          <w:color w:val="000000"/>
          <w:sz w:val="22"/>
          <w:szCs w:val="22"/>
        </w:rPr>
        <w:t>, below are a few, but not all</w:t>
      </w:r>
      <w:r w:rsidRPr="00E91027">
        <w:rPr>
          <w:rFonts w:ascii="Arial" w:eastAsia="Times New Roman" w:hAnsi="Arial" w:cs="Arial"/>
          <w:color w:val="000000"/>
          <w:sz w:val="22"/>
          <w:szCs w:val="22"/>
        </w:rPr>
        <w:t>.</w:t>
      </w:r>
    </w:p>
    <w:p w14:paraId="22725253" w14:textId="7928D969" w:rsidR="007B17F4" w:rsidRPr="007F6597" w:rsidRDefault="007B17F4" w:rsidP="00D34C43">
      <w:pPr>
        <w:pStyle w:val="ListParagraph"/>
        <w:numPr>
          <w:ilvl w:val="0"/>
          <w:numId w:val="2"/>
        </w:numPr>
        <w:ind w:right="-144"/>
        <w:rPr>
          <w:rStyle w:val="contentpasted3"/>
          <w:rFonts w:ascii="Arial" w:hAnsi="Arial" w:cs="Arial"/>
          <w:sz w:val="22"/>
          <w:szCs w:val="22"/>
        </w:rPr>
      </w:pPr>
      <w:r w:rsidRPr="00E91027">
        <w:rPr>
          <w:rFonts w:ascii="Arial" w:hAnsi="Arial" w:cs="Arial"/>
          <w:sz w:val="22"/>
          <w:szCs w:val="22"/>
        </w:rPr>
        <w:t xml:space="preserve">Alabama Mailbox </w:t>
      </w:r>
      <w:hyperlink r:id="rId11" w:history="1">
        <w:r w:rsidR="00E91027" w:rsidRPr="008930CD">
          <w:rPr>
            <w:rStyle w:val="Hyperlink"/>
            <w:rFonts w:ascii="Arial" w:eastAsia="Times New Roman" w:hAnsi="Arial" w:cs="Arial"/>
            <w:sz w:val="22"/>
            <w:szCs w:val="22"/>
          </w:rPr>
          <w:t>www.AlabamaMailbox.com</w:t>
        </w:r>
      </w:hyperlink>
      <w:r w:rsidRPr="00E91027">
        <w:rPr>
          <w:rFonts w:ascii="Arial" w:eastAsia="Times New Roman" w:hAnsi="Arial" w:cs="Arial"/>
          <w:color w:val="000000"/>
          <w:sz w:val="22"/>
          <w:szCs w:val="22"/>
        </w:rPr>
        <w:t> </w:t>
      </w:r>
      <w:r w:rsidR="007F6597">
        <w:rPr>
          <w:rFonts w:ascii="Arial" w:eastAsia="Times New Roman" w:hAnsi="Arial" w:cs="Arial"/>
          <w:color w:val="000000"/>
          <w:sz w:val="22"/>
          <w:szCs w:val="22"/>
        </w:rPr>
        <w:t xml:space="preserve"> </w:t>
      </w:r>
      <w:r w:rsidRPr="00E91027">
        <w:rPr>
          <w:rFonts w:ascii="Arial" w:eastAsia="Times New Roman" w:hAnsi="Arial" w:cs="Arial"/>
          <w:color w:val="000000"/>
          <w:sz w:val="22"/>
          <w:szCs w:val="22"/>
        </w:rPr>
        <w:t>phone #</w:t>
      </w:r>
      <w:r w:rsidRPr="00E91027">
        <w:rPr>
          <w:rStyle w:val="contentpasted3"/>
          <w:rFonts w:ascii="Arial" w:eastAsia="Times New Roman" w:hAnsi="Arial" w:cs="Arial"/>
          <w:color w:val="000000"/>
          <w:sz w:val="22"/>
          <w:szCs w:val="22"/>
          <w:shd w:val="clear" w:color="auto" w:fill="FFFFFF"/>
        </w:rPr>
        <w:t>205-594-4413</w:t>
      </w:r>
    </w:p>
    <w:p w14:paraId="7B5E2E0B" w14:textId="54472572" w:rsidR="007F6597" w:rsidRPr="00E91027" w:rsidRDefault="007F6597" w:rsidP="007F6597">
      <w:pPr>
        <w:pStyle w:val="ListParagraph"/>
        <w:numPr>
          <w:ilvl w:val="1"/>
          <w:numId w:val="2"/>
        </w:numPr>
        <w:ind w:right="-144"/>
        <w:rPr>
          <w:rFonts w:ascii="Arial" w:hAnsi="Arial" w:cs="Arial"/>
          <w:sz w:val="22"/>
          <w:szCs w:val="22"/>
        </w:rPr>
      </w:pPr>
      <w:r w:rsidRPr="00E91027">
        <w:rPr>
          <w:rFonts w:ascii="Arial" w:hAnsi="Arial" w:cs="Arial"/>
          <w:sz w:val="22"/>
          <w:szCs w:val="22"/>
        </w:rPr>
        <w:t>vendor used by Signature</w:t>
      </w:r>
      <w:r>
        <w:rPr>
          <w:rFonts w:ascii="Arial" w:hAnsi="Arial" w:cs="Arial"/>
          <w:sz w:val="22"/>
          <w:szCs w:val="22"/>
        </w:rPr>
        <w:t xml:space="preserve"> Homes</w:t>
      </w:r>
      <w:r w:rsidRPr="00E91027">
        <w:rPr>
          <w:rFonts w:ascii="Arial" w:hAnsi="Arial" w:cs="Arial"/>
          <w:sz w:val="22"/>
          <w:szCs w:val="22"/>
        </w:rPr>
        <w:t xml:space="preserve"> in original installation.</w:t>
      </w:r>
      <w:r>
        <w:rPr>
          <w:rFonts w:ascii="Arial" w:hAnsi="Arial" w:cs="Arial"/>
          <w:sz w:val="22"/>
          <w:szCs w:val="22"/>
        </w:rPr>
        <w:t xml:space="preserve">  </w:t>
      </w:r>
    </w:p>
    <w:p w14:paraId="217F62F0" w14:textId="2839E69B" w:rsidR="007B17F4" w:rsidRPr="007F6597" w:rsidRDefault="007B17F4" w:rsidP="00D34C43">
      <w:pPr>
        <w:pStyle w:val="ListParagraph"/>
        <w:numPr>
          <w:ilvl w:val="0"/>
          <w:numId w:val="1"/>
        </w:numPr>
        <w:ind w:right="-144"/>
        <w:rPr>
          <w:rStyle w:val="Hyperlink"/>
          <w:rFonts w:ascii="Arial" w:hAnsi="Arial" w:cs="Arial"/>
          <w:color w:val="auto"/>
          <w:sz w:val="22"/>
          <w:szCs w:val="22"/>
          <w:u w:val="none"/>
        </w:rPr>
      </w:pPr>
      <w:r w:rsidRPr="00E91027">
        <w:rPr>
          <w:rFonts w:ascii="Arial" w:hAnsi="Arial" w:cs="Arial"/>
          <w:sz w:val="22"/>
          <w:szCs w:val="22"/>
        </w:rPr>
        <w:t>Mailbox Store USA</w:t>
      </w:r>
      <w:r w:rsidR="00E91027">
        <w:rPr>
          <w:rFonts w:ascii="Arial" w:hAnsi="Arial" w:cs="Arial"/>
          <w:sz w:val="22"/>
          <w:szCs w:val="22"/>
        </w:rPr>
        <w:t xml:space="preserve">  </w:t>
      </w:r>
      <w:hyperlink r:id="rId12" w:history="1">
        <w:r w:rsidR="007F6597" w:rsidRPr="007F6597">
          <w:rPr>
            <w:rStyle w:val="Hyperlink"/>
            <w:rFonts w:ascii="Arial" w:eastAsia="Times New Roman" w:hAnsi="Arial" w:cs="Arial"/>
            <w:sz w:val="22"/>
            <w:szCs w:val="22"/>
          </w:rPr>
          <w:t>www.mailboxstoreusa.com</w:t>
        </w:r>
      </w:hyperlink>
      <w:r w:rsidR="00CF72BD" w:rsidRPr="007F6597">
        <w:rPr>
          <w:rStyle w:val="Hyperlink"/>
          <w:rFonts w:ascii="Arial" w:eastAsia="Times New Roman" w:hAnsi="Arial" w:cs="Arial"/>
          <w:color w:val="auto"/>
          <w:sz w:val="22"/>
          <w:szCs w:val="22"/>
          <w:u w:val="none"/>
        </w:rPr>
        <w:t xml:space="preserve">  phone #770-535-0036</w:t>
      </w:r>
    </w:p>
    <w:p w14:paraId="32707596" w14:textId="7D1B1D30" w:rsidR="00703597" w:rsidRPr="00E91027" w:rsidRDefault="00703597" w:rsidP="00D34C43">
      <w:pPr>
        <w:pStyle w:val="ListParagraph"/>
        <w:numPr>
          <w:ilvl w:val="0"/>
          <w:numId w:val="1"/>
        </w:numPr>
        <w:ind w:right="-144"/>
        <w:rPr>
          <w:rFonts w:ascii="Arial" w:hAnsi="Arial" w:cs="Arial"/>
          <w:sz w:val="22"/>
          <w:szCs w:val="22"/>
        </w:rPr>
      </w:pPr>
      <w:r w:rsidRPr="007F6597">
        <w:rPr>
          <w:rFonts w:ascii="Arial" w:hAnsi="Arial" w:cs="Arial"/>
          <w:sz w:val="22"/>
          <w:szCs w:val="22"/>
        </w:rPr>
        <w:t xml:space="preserve">Mailbox Project  </w:t>
      </w:r>
      <w:hyperlink r:id="rId13" w:history="1">
        <w:r w:rsidRPr="00703597">
          <w:rPr>
            <w:rStyle w:val="Hyperlink"/>
            <w:rFonts w:ascii="Arial" w:eastAsia="Times New Roman" w:hAnsi="Arial" w:cs="Arial"/>
            <w:sz w:val="22"/>
            <w:szCs w:val="22"/>
          </w:rPr>
          <w:t>www.mailboxproject.com</w:t>
        </w:r>
      </w:hyperlink>
      <w:r w:rsidR="00CF72BD" w:rsidRPr="007F6597">
        <w:rPr>
          <w:rStyle w:val="Hyperlink"/>
          <w:rFonts w:ascii="Arial" w:eastAsia="Times New Roman" w:hAnsi="Arial" w:cs="Arial"/>
          <w:color w:val="auto"/>
          <w:sz w:val="22"/>
          <w:szCs w:val="22"/>
          <w:u w:val="none"/>
        </w:rPr>
        <w:t xml:space="preserve">  phone #770-535-0036</w:t>
      </w:r>
    </w:p>
    <w:p w14:paraId="228225C4" w14:textId="77777777" w:rsidR="00884510" w:rsidRDefault="00884510" w:rsidP="00D34C43">
      <w:pPr>
        <w:ind w:right="-144"/>
        <w:rPr>
          <w:rFonts w:ascii="Arial" w:hAnsi="Arial" w:cs="Arial"/>
          <w:sz w:val="28"/>
          <w:szCs w:val="28"/>
        </w:rPr>
      </w:pPr>
    </w:p>
    <w:p w14:paraId="1BF8014B" w14:textId="2F27BCC9" w:rsidR="00E91027" w:rsidRPr="00DD34F8" w:rsidRDefault="00E91027" w:rsidP="00D34C43">
      <w:pPr>
        <w:ind w:right="-144"/>
        <w:rPr>
          <w:rFonts w:ascii="Arial" w:hAnsi="Arial" w:cs="Arial"/>
          <w:sz w:val="22"/>
          <w:szCs w:val="22"/>
        </w:rPr>
      </w:pPr>
      <w:r w:rsidRPr="00E91027">
        <w:rPr>
          <w:rFonts w:ascii="Arial" w:hAnsi="Arial" w:cs="Arial"/>
          <w:sz w:val="28"/>
          <w:szCs w:val="28"/>
        </w:rPr>
        <w:t>Replacement options:</w:t>
      </w:r>
      <w:r w:rsidR="00DD34F8">
        <w:rPr>
          <w:rFonts w:ascii="Arial" w:hAnsi="Arial" w:cs="Arial"/>
          <w:sz w:val="28"/>
          <w:szCs w:val="28"/>
        </w:rPr>
        <w:t xml:space="preserve"> </w:t>
      </w:r>
      <w:r w:rsidR="00DD34F8">
        <w:rPr>
          <w:rFonts w:ascii="Arial" w:hAnsi="Arial" w:cs="Arial"/>
          <w:sz w:val="22"/>
          <w:szCs w:val="22"/>
        </w:rPr>
        <w:t>pictures below are from mailboxstoreusa.com and prices as of 9/2023</w:t>
      </w:r>
    </w:p>
    <w:p w14:paraId="57D0BAB2" w14:textId="1E97013A" w:rsidR="00242FD0" w:rsidRPr="00DD34F8" w:rsidRDefault="00242FD0" w:rsidP="00D34C43">
      <w:pPr>
        <w:pStyle w:val="ListParagraph"/>
        <w:numPr>
          <w:ilvl w:val="0"/>
          <w:numId w:val="1"/>
        </w:numPr>
        <w:ind w:right="-144"/>
        <w:rPr>
          <w:rFonts w:ascii="Arial" w:eastAsia="Times New Roman" w:hAnsi="Arial" w:cs="Arial"/>
          <w:b/>
          <w:bCs/>
          <w:color w:val="000000"/>
          <w:sz w:val="22"/>
          <w:szCs w:val="22"/>
        </w:rPr>
      </w:pPr>
      <w:r w:rsidRPr="00DD34F8">
        <w:rPr>
          <w:rFonts w:ascii="Arial" w:eastAsia="Times New Roman" w:hAnsi="Arial" w:cs="Arial"/>
          <w:b/>
          <w:bCs/>
          <w:color w:val="000000"/>
          <w:sz w:val="22"/>
          <w:szCs w:val="22"/>
        </w:rPr>
        <w:t>Mailbox System</w:t>
      </w:r>
      <w:r w:rsidR="00703597">
        <w:rPr>
          <w:rFonts w:ascii="Arial" w:eastAsia="Times New Roman" w:hAnsi="Arial" w:cs="Arial"/>
          <w:b/>
          <w:bCs/>
          <w:color w:val="000000"/>
          <w:sz w:val="22"/>
          <w:szCs w:val="22"/>
        </w:rPr>
        <w:t xml:space="preserve"> (Mailbox 08 (311k BLK))</w:t>
      </w:r>
    </w:p>
    <w:p w14:paraId="2A264C6E" w14:textId="14B7A812" w:rsidR="00242FD0" w:rsidRDefault="00242FD0" w:rsidP="00D34C43">
      <w:pPr>
        <w:pStyle w:val="ListParagraph"/>
        <w:ind w:right="-144"/>
        <w:rPr>
          <w:rFonts w:ascii="Arial" w:eastAsia="Times New Roman" w:hAnsi="Arial" w:cs="Arial"/>
          <w:color w:val="000000"/>
          <w:sz w:val="22"/>
          <w:szCs w:val="22"/>
        </w:rPr>
      </w:pPr>
      <w:r w:rsidRPr="006D749B">
        <w:rPr>
          <w:noProof/>
        </w:rPr>
        <w:drawing>
          <wp:inline distT="0" distB="0" distL="0" distR="0" wp14:anchorId="64B7750E" wp14:editId="528B1582">
            <wp:extent cx="4000500" cy="25147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3299" cy="2522763"/>
                    </a:xfrm>
                    <a:prstGeom prst="rect">
                      <a:avLst/>
                    </a:prstGeom>
                  </pic:spPr>
                </pic:pic>
              </a:graphicData>
            </a:graphic>
          </wp:inline>
        </w:drawing>
      </w:r>
    </w:p>
    <w:p w14:paraId="30454334" w14:textId="642145A9" w:rsidR="00242FD0" w:rsidRPr="00DD34F8" w:rsidRDefault="00242FD0" w:rsidP="00D34C43">
      <w:pPr>
        <w:pStyle w:val="ListParagraph"/>
        <w:numPr>
          <w:ilvl w:val="0"/>
          <w:numId w:val="1"/>
        </w:numPr>
        <w:ind w:right="-144"/>
        <w:rPr>
          <w:rFonts w:ascii="Arial" w:eastAsia="Times New Roman" w:hAnsi="Arial" w:cs="Arial"/>
          <w:b/>
          <w:bCs/>
          <w:color w:val="000000"/>
          <w:sz w:val="22"/>
          <w:szCs w:val="22"/>
        </w:rPr>
      </w:pPr>
      <w:r w:rsidRPr="00DD34F8">
        <w:rPr>
          <w:rFonts w:ascii="Arial" w:eastAsia="Times New Roman" w:hAnsi="Arial" w:cs="Arial"/>
          <w:b/>
          <w:bCs/>
          <w:color w:val="000000"/>
          <w:sz w:val="22"/>
          <w:szCs w:val="22"/>
        </w:rPr>
        <w:lastRenderedPageBreak/>
        <w:t>Mailbox</w:t>
      </w:r>
      <w:r w:rsidR="0079484F">
        <w:rPr>
          <w:rFonts w:ascii="Arial" w:eastAsia="Times New Roman" w:hAnsi="Arial" w:cs="Arial"/>
          <w:b/>
          <w:bCs/>
          <w:color w:val="000000"/>
          <w:sz w:val="22"/>
          <w:szCs w:val="22"/>
        </w:rPr>
        <w:t xml:space="preserve"> (Style 1K)</w:t>
      </w:r>
    </w:p>
    <w:p w14:paraId="6C2FF25C" w14:textId="74E50B3B" w:rsidR="00242FD0" w:rsidRDefault="00242FD0" w:rsidP="00D34C43">
      <w:pPr>
        <w:pStyle w:val="ListParagraph"/>
        <w:ind w:right="-144"/>
        <w:rPr>
          <w:rFonts w:ascii="Arial" w:eastAsia="Times New Roman" w:hAnsi="Arial" w:cs="Arial"/>
          <w:color w:val="000000"/>
          <w:sz w:val="22"/>
          <w:szCs w:val="22"/>
        </w:rPr>
      </w:pPr>
      <w:r w:rsidRPr="006D749B">
        <w:rPr>
          <w:noProof/>
        </w:rPr>
        <w:drawing>
          <wp:inline distT="0" distB="0" distL="0" distR="0" wp14:anchorId="73BC5FD1" wp14:editId="78CE7090">
            <wp:extent cx="1792234" cy="2758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05845" cy="2779389"/>
                    </a:xfrm>
                    <a:prstGeom prst="rect">
                      <a:avLst/>
                    </a:prstGeom>
                  </pic:spPr>
                </pic:pic>
              </a:graphicData>
            </a:graphic>
          </wp:inline>
        </w:drawing>
      </w:r>
    </w:p>
    <w:p w14:paraId="1AF989FD" w14:textId="77777777" w:rsidR="007F6597" w:rsidRDefault="007F6597" w:rsidP="007F6597">
      <w:pPr>
        <w:pStyle w:val="ListParagraph"/>
        <w:ind w:right="-144"/>
        <w:rPr>
          <w:rFonts w:ascii="Arial" w:eastAsia="Times New Roman" w:hAnsi="Arial" w:cs="Arial"/>
          <w:b/>
          <w:bCs/>
          <w:color w:val="000000"/>
          <w:sz w:val="22"/>
          <w:szCs w:val="22"/>
        </w:rPr>
      </w:pPr>
    </w:p>
    <w:p w14:paraId="17004B38" w14:textId="6DC0DD5F" w:rsidR="00242FD0" w:rsidRPr="00CF72BD" w:rsidRDefault="00242FD0" w:rsidP="00CF72BD">
      <w:pPr>
        <w:pStyle w:val="ListParagraph"/>
        <w:numPr>
          <w:ilvl w:val="0"/>
          <w:numId w:val="1"/>
        </w:numPr>
        <w:ind w:right="-144"/>
        <w:rPr>
          <w:rFonts w:ascii="Arial" w:eastAsia="Times New Roman" w:hAnsi="Arial" w:cs="Arial"/>
          <w:b/>
          <w:bCs/>
          <w:color w:val="000000"/>
          <w:sz w:val="22"/>
          <w:szCs w:val="22"/>
        </w:rPr>
      </w:pPr>
      <w:r w:rsidRPr="00CF72BD">
        <w:rPr>
          <w:rFonts w:ascii="Arial" w:eastAsia="Times New Roman" w:hAnsi="Arial" w:cs="Arial"/>
          <w:b/>
          <w:bCs/>
          <w:color w:val="000000"/>
          <w:sz w:val="22"/>
          <w:szCs w:val="22"/>
        </w:rPr>
        <w:t>Newspaper holder</w:t>
      </w:r>
    </w:p>
    <w:p w14:paraId="08F74187" w14:textId="67E1AE27" w:rsidR="007F6597" w:rsidRPr="007F6597" w:rsidRDefault="00242FD0" w:rsidP="007F6597">
      <w:pPr>
        <w:pStyle w:val="ListParagraph"/>
        <w:ind w:right="-144"/>
        <w:rPr>
          <w:rFonts w:ascii="Arial" w:eastAsia="Times New Roman" w:hAnsi="Arial" w:cs="Arial"/>
          <w:b/>
          <w:bCs/>
          <w:color w:val="000000"/>
          <w:sz w:val="22"/>
          <w:szCs w:val="22"/>
        </w:rPr>
      </w:pPr>
      <w:r w:rsidRPr="006D749B">
        <w:rPr>
          <w:noProof/>
        </w:rPr>
        <w:drawing>
          <wp:inline distT="0" distB="0" distL="0" distR="0" wp14:anchorId="6AD5AE23" wp14:editId="4BC1B862">
            <wp:extent cx="1571625" cy="2030751"/>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87379" cy="2051107"/>
                    </a:xfrm>
                    <a:prstGeom prst="rect">
                      <a:avLst/>
                    </a:prstGeom>
                  </pic:spPr>
                </pic:pic>
              </a:graphicData>
            </a:graphic>
          </wp:inline>
        </w:drawing>
      </w:r>
    </w:p>
    <w:p w14:paraId="1048D0E8" w14:textId="248AEE28" w:rsidR="00242FD0" w:rsidRPr="00DD34F8" w:rsidRDefault="00CF72BD" w:rsidP="00D34C43">
      <w:pPr>
        <w:pStyle w:val="ListParagraph"/>
        <w:numPr>
          <w:ilvl w:val="0"/>
          <w:numId w:val="1"/>
        </w:numPr>
        <w:ind w:right="-144"/>
        <w:rPr>
          <w:rFonts w:ascii="Arial" w:eastAsia="Times New Roman" w:hAnsi="Arial" w:cs="Arial"/>
          <w:b/>
          <w:bCs/>
          <w:color w:val="000000"/>
          <w:sz w:val="22"/>
          <w:szCs w:val="22"/>
        </w:rPr>
      </w:pPr>
      <w:r>
        <w:rPr>
          <w:rFonts w:ascii="Arial" w:eastAsia="Times New Roman" w:hAnsi="Arial" w:cs="Arial"/>
          <w:b/>
          <w:bCs/>
          <w:color w:val="000000"/>
          <w:sz w:val="22"/>
          <w:szCs w:val="22"/>
        </w:rPr>
        <w:t>Bracket: S-</w:t>
      </w:r>
      <w:r w:rsidR="00242FD0" w:rsidRPr="00DD34F8">
        <w:rPr>
          <w:rFonts w:ascii="Arial" w:eastAsia="Times New Roman" w:hAnsi="Arial" w:cs="Arial"/>
          <w:b/>
          <w:bCs/>
          <w:color w:val="000000"/>
          <w:sz w:val="22"/>
          <w:szCs w:val="22"/>
        </w:rPr>
        <w:t>Scroll</w:t>
      </w:r>
      <w:r>
        <w:rPr>
          <w:rFonts w:ascii="Arial" w:eastAsia="Times New Roman" w:hAnsi="Arial" w:cs="Arial"/>
          <w:b/>
          <w:bCs/>
          <w:color w:val="000000"/>
          <w:sz w:val="22"/>
          <w:szCs w:val="22"/>
        </w:rPr>
        <w:t xml:space="preserve"> (Vendor: Imperial)</w:t>
      </w:r>
    </w:p>
    <w:p w14:paraId="5483170B" w14:textId="4E44D133" w:rsidR="00242FD0" w:rsidRPr="00242FD0" w:rsidRDefault="00242FD0" w:rsidP="00D34C43">
      <w:pPr>
        <w:pStyle w:val="ListParagraph"/>
        <w:ind w:right="-144"/>
        <w:rPr>
          <w:rFonts w:ascii="Arial" w:eastAsia="Times New Roman" w:hAnsi="Arial" w:cs="Arial"/>
          <w:color w:val="000000"/>
          <w:sz w:val="22"/>
          <w:szCs w:val="22"/>
        </w:rPr>
      </w:pPr>
      <w:r w:rsidRPr="006D749B">
        <w:rPr>
          <w:noProof/>
        </w:rPr>
        <w:drawing>
          <wp:inline distT="0" distB="0" distL="0" distR="0" wp14:anchorId="411A6945" wp14:editId="18E09D58">
            <wp:extent cx="1343025" cy="19436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56170" cy="1962679"/>
                    </a:xfrm>
                    <a:prstGeom prst="rect">
                      <a:avLst/>
                    </a:prstGeom>
                  </pic:spPr>
                </pic:pic>
              </a:graphicData>
            </a:graphic>
          </wp:inline>
        </w:drawing>
      </w:r>
    </w:p>
    <w:p w14:paraId="701A84CE" w14:textId="12EB18EB" w:rsidR="00CF72BD" w:rsidRPr="009F7DC0" w:rsidRDefault="00242FD0" w:rsidP="009F7DC0">
      <w:pPr>
        <w:pStyle w:val="ListParagraph"/>
        <w:numPr>
          <w:ilvl w:val="0"/>
          <w:numId w:val="1"/>
        </w:numPr>
        <w:ind w:right="-144"/>
        <w:rPr>
          <w:rFonts w:ascii="Arial" w:eastAsia="Times New Roman" w:hAnsi="Arial" w:cs="Arial"/>
          <w:b/>
          <w:bCs/>
          <w:color w:val="000000"/>
          <w:sz w:val="22"/>
          <w:szCs w:val="22"/>
        </w:rPr>
      </w:pPr>
      <w:r w:rsidRPr="00DD34F8">
        <w:rPr>
          <w:rFonts w:ascii="Arial" w:eastAsia="Times New Roman" w:hAnsi="Arial" w:cs="Arial"/>
          <w:b/>
          <w:bCs/>
          <w:color w:val="000000"/>
          <w:sz w:val="22"/>
          <w:szCs w:val="22"/>
        </w:rPr>
        <w:lastRenderedPageBreak/>
        <w:t>Address Plate</w:t>
      </w:r>
      <w:r w:rsidR="00CF72BD">
        <w:rPr>
          <w:rFonts w:ascii="Arial" w:eastAsia="Times New Roman" w:hAnsi="Arial" w:cs="Arial"/>
          <w:b/>
          <w:bCs/>
          <w:color w:val="000000"/>
          <w:sz w:val="22"/>
          <w:szCs w:val="22"/>
        </w:rPr>
        <w:t xml:space="preserve"> (Plate 1)</w:t>
      </w:r>
    </w:p>
    <w:p w14:paraId="69B5F9F8" w14:textId="52AA736A" w:rsidR="00242FD0" w:rsidRPr="00242FD0" w:rsidRDefault="00242FD0" w:rsidP="00D34C43">
      <w:pPr>
        <w:pStyle w:val="ListParagraph"/>
        <w:ind w:right="-144"/>
        <w:rPr>
          <w:rFonts w:ascii="Arial" w:eastAsia="Times New Roman" w:hAnsi="Arial" w:cs="Arial"/>
          <w:color w:val="000000"/>
          <w:sz w:val="22"/>
          <w:szCs w:val="22"/>
        </w:rPr>
      </w:pPr>
      <w:r w:rsidRPr="006D749B">
        <w:rPr>
          <w:noProof/>
        </w:rPr>
        <w:drawing>
          <wp:inline distT="0" distB="0" distL="0" distR="0" wp14:anchorId="1E30C0AE" wp14:editId="411B5B5B">
            <wp:extent cx="1630680" cy="2245763"/>
            <wp:effectExtent l="0" t="0" r="762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44700" cy="2265071"/>
                    </a:xfrm>
                    <a:prstGeom prst="rect">
                      <a:avLst/>
                    </a:prstGeom>
                  </pic:spPr>
                </pic:pic>
              </a:graphicData>
            </a:graphic>
          </wp:inline>
        </w:drawing>
      </w:r>
    </w:p>
    <w:p w14:paraId="29A5A559" w14:textId="2E3B63EB" w:rsidR="00242FD0" w:rsidRPr="00DD34F8" w:rsidRDefault="00242FD0" w:rsidP="00D34C43">
      <w:pPr>
        <w:pStyle w:val="ListParagraph"/>
        <w:numPr>
          <w:ilvl w:val="0"/>
          <w:numId w:val="1"/>
        </w:numPr>
        <w:ind w:right="-144"/>
        <w:rPr>
          <w:rFonts w:ascii="Arial" w:eastAsia="Times New Roman" w:hAnsi="Arial" w:cs="Arial"/>
          <w:b/>
          <w:bCs/>
          <w:color w:val="000000"/>
          <w:sz w:val="22"/>
          <w:szCs w:val="22"/>
        </w:rPr>
      </w:pPr>
      <w:r w:rsidRPr="00DD34F8">
        <w:rPr>
          <w:rFonts w:ascii="Arial" w:eastAsia="Times New Roman" w:hAnsi="Arial" w:cs="Arial"/>
          <w:b/>
          <w:bCs/>
          <w:color w:val="000000"/>
          <w:sz w:val="22"/>
          <w:szCs w:val="22"/>
        </w:rPr>
        <w:t>Brass Numbers</w:t>
      </w:r>
      <w:r w:rsidR="0079484F">
        <w:rPr>
          <w:rFonts w:ascii="Arial" w:eastAsia="Times New Roman" w:hAnsi="Arial" w:cs="Arial"/>
          <w:b/>
          <w:bCs/>
          <w:color w:val="000000"/>
          <w:sz w:val="22"/>
          <w:szCs w:val="22"/>
        </w:rPr>
        <w:t xml:space="preserve"> (2” Address Numbers (Brass, Self-Adhesive, VENDOR: Imperial)</w:t>
      </w:r>
    </w:p>
    <w:p w14:paraId="03E4F2CA" w14:textId="77777777" w:rsidR="00703597" w:rsidRDefault="00703597" w:rsidP="00D34C43">
      <w:pPr>
        <w:pStyle w:val="ListParagraph"/>
        <w:ind w:right="-144"/>
        <w:rPr>
          <w:rFonts w:ascii="Arial" w:eastAsia="Times New Roman" w:hAnsi="Arial" w:cs="Arial"/>
          <w:color w:val="000000"/>
          <w:sz w:val="22"/>
          <w:szCs w:val="22"/>
        </w:rPr>
      </w:pPr>
    </w:p>
    <w:p w14:paraId="677C3C94" w14:textId="4CFDF512" w:rsidR="00703597" w:rsidRDefault="0089475E" w:rsidP="00D34C43">
      <w:pPr>
        <w:pStyle w:val="ListParagraph"/>
        <w:ind w:right="-144"/>
        <w:rPr>
          <w:rFonts w:ascii="Arial" w:eastAsia="Times New Roman" w:hAnsi="Arial" w:cs="Arial"/>
          <w:color w:val="000000"/>
          <w:sz w:val="22"/>
          <w:szCs w:val="22"/>
        </w:rPr>
      </w:pPr>
      <w:hyperlink r:id="rId19" w:history="1">
        <w:r w:rsidR="00011BEA" w:rsidRPr="00011BEA">
          <w:rPr>
            <w:rStyle w:val="Hyperlink"/>
            <w:rFonts w:ascii="Arial" w:eastAsia="Times New Roman" w:hAnsi="Arial" w:cs="Arial"/>
            <w:sz w:val="22"/>
            <w:szCs w:val="22"/>
          </w:rPr>
          <w:t>https://mailboxstoreusa.com</w:t>
        </w:r>
      </w:hyperlink>
    </w:p>
    <w:p w14:paraId="6D728EAC" w14:textId="729B72A7" w:rsidR="00011BEA" w:rsidRDefault="00242FD0" w:rsidP="00404B95">
      <w:pPr>
        <w:pStyle w:val="ListParagraph"/>
        <w:ind w:right="-144"/>
      </w:pPr>
      <w:r w:rsidRPr="006D749B">
        <w:rPr>
          <w:noProof/>
        </w:rPr>
        <w:drawing>
          <wp:inline distT="0" distB="0" distL="0" distR="0" wp14:anchorId="3E505C80" wp14:editId="057C758F">
            <wp:extent cx="2865120" cy="45415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68326" cy="4546604"/>
                    </a:xfrm>
                    <a:prstGeom prst="rect">
                      <a:avLst/>
                    </a:prstGeom>
                  </pic:spPr>
                </pic:pic>
              </a:graphicData>
            </a:graphic>
          </wp:inline>
        </w:drawing>
      </w:r>
    </w:p>
    <w:p w14:paraId="4D8811C7" w14:textId="5D5E3F5A" w:rsidR="00703597" w:rsidRPr="007F6597" w:rsidRDefault="00703597" w:rsidP="007F6597">
      <w:pPr>
        <w:pStyle w:val="ListParagraph"/>
        <w:numPr>
          <w:ilvl w:val="0"/>
          <w:numId w:val="4"/>
        </w:numPr>
        <w:ind w:right="-144"/>
        <w:rPr>
          <w:rFonts w:ascii="Arial" w:eastAsia="Times New Roman" w:hAnsi="Arial" w:cs="Arial"/>
          <w:b/>
          <w:bCs/>
          <w:color w:val="000000"/>
          <w:sz w:val="22"/>
          <w:szCs w:val="22"/>
        </w:rPr>
      </w:pPr>
      <w:r w:rsidRPr="007F6597">
        <w:rPr>
          <w:rFonts w:ascii="Arial" w:eastAsia="Times New Roman" w:hAnsi="Arial" w:cs="Arial"/>
          <w:b/>
          <w:bCs/>
          <w:color w:val="000000"/>
          <w:sz w:val="22"/>
          <w:szCs w:val="22"/>
        </w:rPr>
        <w:lastRenderedPageBreak/>
        <w:t>Brass Knob (Large – Handle Pull)</w:t>
      </w:r>
    </w:p>
    <w:p w14:paraId="3129AF68" w14:textId="177F6137" w:rsidR="00011BEA" w:rsidRDefault="00011BEA" w:rsidP="007F6597">
      <w:pPr>
        <w:pStyle w:val="ListParagraph"/>
        <w:ind w:right="-144"/>
      </w:pPr>
      <w:r w:rsidRPr="00011BEA">
        <w:rPr>
          <w:noProof/>
        </w:rPr>
        <w:drawing>
          <wp:inline distT="0" distB="0" distL="0" distR="0" wp14:anchorId="0CC13ABF" wp14:editId="67F3A271">
            <wp:extent cx="1363980" cy="2116897"/>
            <wp:effectExtent l="0" t="0" r="7620" b="0"/>
            <wp:docPr id="1165282197" name="Picture 1" descr="A close up of a kno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82197" name="Picture 1" descr="A close up of a knob&#10;&#10;Description automatically generated"/>
                    <pic:cNvPicPr/>
                  </pic:nvPicPr>
                  <pic:blipFill>
                    <a:blip r:embed="rId21"/>
                    <a:stretch>
                      <a:fillRect/>
                    </a:stretch>
                  </pic:blipFill>
                  <pic:spPr>
                    <a:xfrm>
                      <a:off x="0" y="0"/>
                      <a:ext cx="1369031" cy="2124737"/>
                    </a:xfrm>
                    <a:prstGeom prst="rect">
                      <a:avLst/>
                    </a:prstGeom>
                  </pic:spPr>
                </pic:pic>
              </a:graphicData>
            </a:graphic>
          </wp:inline>
        </w:drawing>
      </w:r>
    </w:p>
    <w:p w14:paraId="75AC4196" w14:textId="77777777" w:rsidR="00703597" w:rsidRDefault="00703597" w:rsidP="00404B95">
      <w:pPr>
        <w:ind w:right="-144"/>
      </w:pPr>
    </w:p>
    <w:p w14:paraId="571F7E51" w14:textId="47D934DA" w:rsidR="00703597" w:rsidRPr="009F7DC0" w:rsidRDefault="00703597" w:rsidP="009F7DC0">
      <w:pPr>
        <w:pStyle w:val="ListParagraph"/>
        <w:numPr>
          <w:ilvl w:val="0"/>
          <w:numId w:val="4"/>
        </w:numPr>
        <w:ind w:right="-144"/>
        <w:rPr>
          <w:rFonts w:ascii="Arial" w:eastAsia="Times New Roman" w:hAnsi="Arial" w:cs="Arial"/>
          <w:b/>
          <w:bCs/>
          <w:color w:val="000000"/>
          <w:sz w:val="22"/>
          <w:szCs w:val="22"/>
        </w:rPr>
      </w:pPr>
      <w:r w:rsidRPr="009F7DC0">
        <w:rPr>
          <w:rFonts w:ascii="Arial" w:eastAsia="Times New Roman" w:hAnsi="Arial" w:cs="Arial"/>
          <w:b/>
          <w:bCs/>
          <w:color w:val="000000"/>
          <w:sz w:val="22"/>
          <w:szCs w:val="22"/>
        </w:rPr>
        <w:t>Flag</w:t>
      </w:r>
      <w:r w:rsidR="00011BEA" w:rsidRPr="009F7DC0">
        <w:rPr>
          <w:rFonts w:ascii="Arial" w:eastAsia="Times New Roman" w:hAnsi="Arial" w:cs="Arial"/>
          <w:b/>
          <w:bCs/>
          <w:color w:val="000000"/>
          <w:sz w:val="22"/>
          <w:szCs w:val="22"/>
        </w:rPr>
        <w:t xml:space="preserve"> Assembly</w:t>
      </w:r>
      <w:r w:rsidRPr="009F7DC0">
        <w:rPr>
          <w:rFonts w:ascii="Arial" w:eastAsia="Times New Roman" w:hAnsi="Arial" w:cs="Arial"/>
          <w:b/>
          <w:bCs/>
          <w:color w:val="000000"/>
          <w:sz w:val="22"/>
          <w:szCs w:val="22"/>
        </w:rPr>
        <w:t xml:space="preserve"> (Large)</w:t>
      </w:r>
    </w:p>
    <w:p w14:paraId="635D83CB" w14:textId="1FAEB164" w:rsidR="00703597" w:rsidRDefault="00011BEA" w:rsidP="00404B95">
      <w:pPr>
        <w:ind w:right="-144"/>
      </w:pPr>
      <w:r w:rsidRPr="00011BEA">
        <w:rPr>
          <w:noProof/>
        </w:rPr>
        <w:drawing>
          <wp:inline distT="0" distB="0" distL="0" distR="0" wp14:anchorId="0BD815FC" wp14:editId="7BD0110D">
            <wp:extent cx="2042337" cy="2293819"/>
            <wp:effectExtent l="0" t="0" r="0" b="0"/>
            <wp:docPr id="1266550758" name="Picture 1" descr="A black and red flag assemb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50758" name="Picture 1" descr="A black and red flag assembly&#10;&#10;Description automatically generated"/>
                    <pic:cNvPicPr/>
                  </pic:nvPicPr>
                  <pic:blipFill>
                    <a:blip r:embed="rId22"/>
                    <a:stretch>
                      <a:fillRect/>
                    </a:stretch>
                  </pic:blipFill>
                  <pic:spPr>
                    <a:xfrm>
                      <a:off x="0" y="0"/>
                      <a:ext cx="2042337" cy="2293819"/>
                    </a:xfrm>
                    <a:prstGeom prst="rect">
                      <a:avLst/>
                    </a:prstGeom>
                  </pic:spPr>
                </pic:pic>
              </a:graphicData>
            </a:graphic>
          </wp:inline>
        </w:drawing>
      </w:r>
    </w:p>
    <w:p w14:paraId="3DE2F0CD" w14:textId="3D1C3FCF" w:rsidR="006D749B" w:rsidRDefault="006D749B" w:rsidP="007F6597">
      <w:pPr>
        <w:pStyle w:val="ListParagraph"/>
        <w:ind w:left="1440" w:right="-144"/>
      </w:pPr>
    </w:p>
    <w:sectPr w:rsidR="006D749B" w:rsidSect="00242FD0">
      <w:headerReference w:type="default" r:id="rId23"/>
      <w:footerReference w:type="default" r:id="rId24"/>
      <w:headerReference w:type="first" r:id="rId25"/>
      <w:footerReference w:type="first" r:id="rId26"/>
      <w:pgSz w:w="12240" w:h="15840"/>
      <w:pgMar w:top="1080" w:right="1440" w:bottom="1440"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77EF" w14:textId="77777777" w:rsidR="00676B76" w:rsidRDefault="00676B76">
      <w:pPr>
        <w:spacing w:after="0" w:line="240" w:lineRule="auto"/>
      </w:pPr>
      <w:r>
        <w:separator/>
      </w:r>
    </w:p>
  </w:endnote>
  <w:endnote w:type="continuationSeparator" w:id="0">
    <w:p w14:paraId="1B06964C" w14:textId="77777777" w:rsidR="00676B76" w:rsidRDefault="0067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49289"/>
      <w:docPartObj>
        <w:docPartGallery w:val="Page Numbers (Bottom of Page)"/>
        <w:docPartUnique/>
      </w:docPartObj>
    </w:sdtPr>
    <w:sdtEndPr>
      <w:rPr>
        <w:noProof/>
      </w:rPr>
    </w:sdtEndPr>
    <w:sdtContent>
      <w:p w14:paraId="2A68B8EC"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634F833F" wp14:editId="7C6AEC36">
                  <wp:simplePos x="0" y="0"/>
                  <wp:positionH relativeFrom="page">
                    <wp:posOffset>685800</wp:posOffset>
                  </wp:positionH>
                  <wp:positionV relativeFrom="page">
                    <wp:posOffset>9144000</wp:posOffset>
                  </wp:positionV>
                  <wp:extent cx="50292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D1509D" id="Straight Connector 9" o:spid="_x0000_s1026" alt="&quot;&quo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0037" w14:textId="00324AFE" w:rsidR="00B469A5" w:rsidRDefault="00874D88">
    <w:pPr>
      <w:pStyle w:val="Footer"/>
      <w:rPr>
        <w:rStyle w:val="Emphasis"/>
      </w:rPr>
    </w:pPr>
    <w:r>
      <w:rPr>
        <w:rStyle w:val="Emphasis"/>
      </w:rPr>
      <w:t>B</w:t>
    </w:r>
    <w:r w:rsidR="00694CB6">
      <w:rPr>
        <w:rStyle w:val="Emphasis"/>
        <w:noProof/>
        <w:lang w:eastAsia="en-US"/>
      </w:rPr>
      <mc:AlternateContent>
        <mc:Choice Requires="wps">
          <w:drawing>
            <wp:anchor distT="0" distB="0" distL="114300" distR="114300" simplePos="0" relativeHeight="251662336" behindDoc="0" locked="0" layoutInCell="1" allowOverlap="1" wp14:anchorId="56AC905C" wp14:editId="352B08FE">
              <wp:simplePos x="0" y="0"/>
              <wp:positionH relativeFrom="page">
                <wp:posOffset>685800</wp:posOffset>
              </wp:positionH>
              <wp:positionV relativeFrom="page">
                <wp:posOffset>9144000</wp:posOffset>
              </wp:positionV>
              <wp:extent cx="5029200" cy="0"/>
              <wp:effectExtent l="0" t="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D880E5" id="Straight Connector 6" o:spid="_x0000_s1026" alt="&quot;&quo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ccc [3214]" strokeweight="1pt">
              <v:stroke joinstyle="miter"/>
              <w10:wrap anchorx="page" anchory="page"/>
            </v:line>
          </w:pict>
        </mc:Fallback>
      </mc:AlternateContent>
    </w:r>
    <w:r>
      <w:rPr>
        <w:rStyle w:val="Emphasis"/>
      </w:rPr>
      <w:t>rock point, hoover, al</w:t>
    </w:r>
    <w:r w:rsidR="00F84DA1">
      <w:rPr>
        <w:rStyle w:val="Emphasis"/>
      </w:rPr>
      <w:t>abama</w:t>
    </w:r>
    <w:r>
      <w:rPr>
        <w:rStyle w:val="Emphasis"/>
      </w:rPr>
      <w:t>, 35242</w:t>
    </w:r>
  </w:p>
  <w:p w14:paraId="37F63232" w14:textId="1EEDF0EA" w:rsidR="00B469A5" w:rsidRDefault="00874D88">
    <w:pPr>
      <w:pStyle w:val="Footer"/>
      <w:rPr>
        <w:iCs/>
        <w:color w:val="000000" w:themeColor="text1"/>
      </w:rPr>
    </w:pPr>
    <w:r>
      <w:t>E</w:t>
    </w:r>
    <w:r w:rsidR="00694CB6">
      <w:rPr>
        <w:rStyle w:val="Emphasis"/>
      </w:rPr>
      <w:t xml:space="preserve"> </w:t>
    </w:r>
    <w:r>
      <w:rPr>
        <w:rStyle w:val="Emphasis"/>
      </w:rPr>
      <w:t xml:space="preserve">brockpointboard@gmail.com </w:t>
    </w:r>
    <w:r w:rsidR="00694CB6">
      <w:t>U</w:t>
    </w:r>
    <w:r w:rsidR="00694CB6">
      <w:rPr>
        <w:rStyle w:val="Emphasis"/>
      </w:rPr>
      <w:t xml:space="preserve"> </w:t>
    </w:r>
    <w:r>
      <w:rPr>
        <w:rStyle w:val="Emphasis"/>
      </w:rPr>
      <w:t>www.brockpointliving.com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479A" w14:textId="77777777" w:rsidR="00676B76" w:rsidRDefault="00676B76">
      <w:pPr>
        <w:spacing w:after="0" w:line="240" w:lineRule="auto"/>
      </w:pPr>
      <w:r>
        <w:separator/>
      </w:r>
    </w:p>
  </w:footnote>
  <w:footnote w:type="continuationSeparator" w:id="0">
    <w:p w14:paraId="4DE7104E" w14:textId="77777777" w:rsidR="00676B76" w:rsidRDefault="00676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17BB37E4" w14:textId="77777777">
      <w:trPr>
        <w:trHeight w:val="576"/>
      </w:trPr>
      <w:tc>
        <w:tcPr>
          <w:tcW w:w="7920" w:type="dxa"/>
        </w:tcPr>
        <w:p w14:paraId="41BA00BD" w14:textId="77777777" w:rsidR="00B469A5" w:rsidRDefault="00B469A5">
          <w:pPr>
            <w:pStyle w:val="Header"/>
          </w:pPr>
        </w:p>
      </w:tc>
    </w:tr>
  </w:tbl>
  <w:p w14:paraId="045BE885"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339C0A27" wp14:editId="043E40FB">
              <wp:simplePos x="0" y="0"/>
              <wp:positionH relativeFrom="page">
                <wp:posOffset>685800</wp:posOffset>
              </wp:positionH>
              <wp:positionV relativeFrom="page">
                <wp:posOffset>685800</wp:posOffset>
              </wp:positionV>
              <wp:extent cx="6400800" cy="0"/>
              <wp:effectExtent l="0" t="38100" r="57150" b="571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94DF56" id="Straight Connector 1"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E14A"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2CF4DC23" wp14:editId="48AE02C1">
              <wp:simplePos x="0" y="0"/>
              <wp:positionH relativeFrom="page">
                <wp:posOffset>685800</wp:posOffset>
              </wp:positionH>
              <wp:positionV relativeFrom="page">
                <wp:posOffset>685800</wp:posOffset>
              </wp:positionV>
              <wp:extent cx="6400800" cy="0"/>
              <wp:effectExtent l="0" t="38100" r="57150" b="571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1E392" id="Straight Connector 8" o:spid="_x0000_s1026" alt="&quot;&quo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41D70"/>
    <w:multiLevelType w:val="hybridMultilevel"/>
    <w:tmpl w:val="CB10CE20"/>
    <w:lvl w:ilvl="0" w:tplc="96467B2C">
      <w:start w:val="6"/>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B21C8"/>
    <w:multiLevelType w:val="hybridMultilevel"/>
    <w:tmpl w:val="7BF62288"/>
    <w:lvl w:ilvl="0" w:tplc="241EF7F8">
      <w:start w:val="6"/>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C5884"/>
    <w:multiLevelType w:val="hybridMultilevel"/>
    <w:tmpl w:val="46545E90"/>
    <w:lvl w:ilvl="0" w:tplc="0E60F06E">
      <w:start w:val="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2D02AA"/>
    <w:multiLevelType w:val="hybridMultilevel"/>
    <w:tmpl w:val="62DC0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7960302">
    <w:abstractNumId w:val="0"/>
  </w:num>
  <w:num w:numId="2" w16cid:durableId="1584802698">
    <w:abstractNumId w:val="1"/>
  </w:num>
  <w:num w:numId="3" w16cid:durableId="1848209715">
    <w:abstractNumId w:val="2"/>
  </w:num>
  <w:num w:numId="4" w16cid:durableId="549538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88"/>
    <w:rsid w:val="00011BEA"/>
    <w:rsid w:val="00087DA5"/>
    <w:rsid w:val="000C1E63"/>
    <w:rsid w:val="001813E6"/>
    <w:rsid w:val="001963FA"/>
    <w:rsid w:val="001A67F4"/>
    <w:rsid w:val="001C5342"/>
    <w:rsid w:val="001C5B0F"/>
    <w:rsid w:val="001F0551"/>
    <w:rsid w:val="00242FD0"/>
    <w:rsid w:val="002E60A3"/>
    <w:rsid w:val="00302AE1"/>
    <w:rsid w:val="00324802"/>
    <w:rsid w:val="003662BD"/>
    <w:rsid w:val="00377B76"/>
    <w:rsid w:val="00387239"/>
    <w:rsid w:val="003B15D6"/>
    <w:rsid w:val="0040399E"/>
    <w:rsid w:val="00404B95"/>
    <w:rsid w:val="004608A7"/>
    <w:rsid w:val="00465B49"/>
    <w:rsid w:val="00467DAF"/>
    <w:rsid w:val="004B4B49"/>
    <w:rsid w:val="004D2AFF"/>
    <w:rsid w:val="00505C16"/>
    <w:rsid w:val="005674B6"/>
    <w:rsid w:val="00584387"/>
    <w:rsid w:val="00676B76"/>
    <w:rsid w:val="00694CB6"/>
    <w:rsid w:val="00696CA7"/>
    <w:rsid w:val="006D749B"/>
    <w:rsid w:val="00703597"/>
    <w:rsid w:val="00773350"/>
    <w:rsid w:val="007738B4"/>
    <w:rsid w:val="00780A23"/>
    <w:rsid w:val="0079484F"/>
    <w:rsid w:val="007B17F4"/>
    <w:rsid w:val="007D57B4"/>
    <w:rsid w:val="007D711A"/>
    <w:rsid w:val="007F6597"/>
    <w:rsid w:val="0085384E"/>
    <w:rsid w:val="008617FC"/>
    <w:rsid w:val="0086729D"/>
    <w:rsid w:val="00874D88"/>
    <w:rsid w:val="00884510"/>
    <w:rsid w:val="0089475E"/>
    <w:rsid w:val="008D5C63"/>
    <w:rsid w:val="008F4660"/>
    <w:rsid w:val="008F7BC5"/>
    <w:rsid w:val="00911836"/>
    <w:rsid w:val="009C6669"/>
    <w:rsid w:val="009F5BAC"/>
    <w:rsid w:val="009F7DC0"/>
    <w:rsid w:val="00A23D3F"/>
    <w:rsid w:val="00A63797"/>
    <w:rsid w:val="00AB0114"/>
    <w:rsid w:val="00AD74F5"/>
    <w:rsid w:val="00AE77ED"/>
    <w:rsid w:val="00B469A5"/>
    <w:rsid w:val="00B618B6"/>
    <w:rsid w:val="00C247A3"/>
    <w:rsid w:val="00C82BAE"/>
    <w:rsid w:val="00CF72BD"/>
    <w:rsid w:val="00D34C43"/>
    <w:rsid w:val="00DC0B5F"/>
    <w:rsid w:val="00DD34F8"/>
    <w:rsid w:val="00E10DCB"/>
    <w:rsid w:val="00E52010"/>
    <w:rsid w:val="00E91027"/>
    <w:rsid w:val="00EA370F"/>
    <w:rsid w:val="00ED7C18"/>
    <w:rsid w:val="00F01438"/>
    <w:rsid w:val="00F52438"/>
    <w:rsid w:val="00F84DA1"/>
    <w:rsid w:val="00F85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F7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character" w:styleId="Hyperlink">
    <w:name w:val="Hyperlink"/>
    <w:basedOn w:val="DefaultParagraphFont"/>
    <w:uiPriority w:val="99"/>
    <w:unhideWhenUsed/>
    <w:rsid w:val="00911836"/>
    <w:rPr>
      <w:color w:val="0563C1" w:themeColor="hyperlink"/>
      <w:u w:val="single"/>
    </w:rPr>
  </w:style>
  <w:style w:type="character" w:styleId="UnresolvedMention">
    <w:name w:val="Unresolved Mention"/>
    <w:basedOn w:val="DefaultParagraphFont"/>
    <w:uiPriority w:val="99"/>
    <w:semiHidden/>
    <w:unhideWhenUsed/>
    <w:rsid w:val="00911836"/>
    <w:rPr>
      <w:color w:val="605E5C"/>
      <w:shd w:val="clear" w:color="auto" w:fill="E1DFDD"/>
    </w:rPr>
  </w:style>
  <w:style w:type="character" w:customStyle="1" w:styleId="contentpasted3">
    <w:name w:val="contentpasted3"/>
    <w:basedOn w:val="DefaultParagraphFont"/>
    <w:rsid w:val="007B17F4"/>
  </w:style>
  <w:style w:type="paragraph" w:styleId="ListParagraph">
    <w:name w:val="List Paragraph"/>
    <w:basedOn w:val="Normal"/>
    <w:uiPriority w:val="34"/>
    <w:unhideWhenUsed/>
    <w:qFormat/>
    <w:rsid w:val="00E91027"/>
    <w:pPr>
      <w:ind w:left="720"/>
      <w:contextualSpacing/>
    </w:pPr>
  </w:style>
  <w:style w:type="paragraph" w:styleId="Revision">
    <w:name w:val="Revision"/>
    <w:hidden/>
    <w:uiPriority w:val="99"/>
    <w:semiHidden/>
    <w:rsid w:val="00302AE1"/>
    <w:pPr>
      <w:spacing w:after="0" w:line="240" w:lineRule="auto"/>
    </w:pPr>
  </w:style>
  <w:style w:type="character" w:styleId="FollowedHyperlink">
    <w:name w:val="FollowedHyperlink"/>
    <w:basedOn w:val="DefaultParagraphFont"/>
    <w:uiPriority w:val="99"/>
    <w:semiHidden/>
    <w:unhideWhenUsed/>
    <w:rsid w:val="007D57B4"/>
    <w:rPr>
      <w:color w:val="954F72" w:themeColor="followedHyperlink"/>
      <w:u w:val="single"/>
    </w:rPr>
  </w:style>
  <w:style w:type="paragraph" w:styleId="Caption">
    <w:name w:val="caption"/>
    <w:basedOn w:val="Normal"/>
    <w:next w:val="Normal"/>
    <w:uiPriority w:val="35"/>
    <w:unhideWhenUsed/>
    <w:qFormat/>
    <w:rsid w:val="0079484F"/>
    <w:pPr>
      <w:spacing w:after="200" w:line="240" w:lineRule="auto"/>
    </w:pPr>
    <w:rPr>
      <w:i/>
      <w:iCs/>
      <w:color w:val="333333"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ilboxproject.com"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mailboxstoreusa.com"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bamaMailbox.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brockpointliving.com" TargetMode="External"/><Relationship Id="rId19" Type="http://schemas.openxmlformats.org/officeDocument/2006/relationships/hyperlink" Target="https://mailboxstoreusa.com/collections/parts/products/address-numbers-2-brass" TargetMode="External"/><Relationship Id="rId4" Type="http://schemas.openxmlformats.org/officeDocument/2006/relationships/settings" Target="settings.xml"/><Relationship Id="rId9" Type="http://schemas.openxmlformats.org/officeDocument/2006/relationships/hyperlink" Target="http://www.brockpointliving.com"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s56\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3AFAA-C3E0-42BC-8D7D-7C533123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 (simple design)</Template>
  <TotalTime>0</TotalTime>
  <Pages>5</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2023-09-25T22:50:00Z</dcterms:created>
  <dcterms:modified xsi:type="dcterms:W3CDTF">2023-10-03T22:56:00Z</dcterms:modified>
</cp:coreProperties>
</file>